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F5" w:rsidRPr="009171F5" w:rsidRDefault="009171F5" w:rsidP="009171F5">
      <w:pPr>
        <w:keepNext/>
        <w:keepLines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9171F5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043B0871" wp14:editId="67BF837B">
            <wp:extent cx="495300" cy="552450"/>
            <wp:effectExtent l="0" t="0" r="0" b="0"/>
            <wp:docPr id="1" name="Рисунок 1" descr="Описание: Описание: gerd_m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d_ma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F5" w:rsidRPr="009171F5" w:rsidRDefault="009171F5" w:rsidP="009171F5">
      <w:pPr>
        <w:keepNext/>
        <w:keepLines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9171F5">
        <w:rPr>
          <w:rFonts w:ascii="Times New Roman" w:hAnsi="Times New Roman" w:cs="Times New Roman"/>
          <w:b/>
          <w:bCs/>
          <w:caps/>
        </w:rPr>
        <w:t>КОМИТЕТ по делам образования города Челябинска</w:t>
      </w:r>
    </w:p>
    <w:p w:rsidR="009171F5" w:rsidRPr="009171F5" w:rsidRDefault="009171F5" w:rsidP="009171F5">
      <w:pPr>
        <w:keepNext/>
        <w:keepLines/>
        <w:jc w:val="center"/>
        <w:outlineLvl w:val="1"/>
        <w:rPr>
          <w:rFonts w:ascii="Times New Roman" w:hAnsi="Times New Roman" w:cs="Times New Roman"/>
          <w:b/>
          <w:bCs/>
          <w:caps/>
        </w:rPr>
      </w:pPr>
    </w:p>
    <w:p w:rsidR="009171F5" w:rsidRPr="009171F5" w:rsidRDefault="009171F5" w:rsidP="009171F5">
      <w:pPr>
        <w:keepNext/>
        <w:jc w:val="center"/>
        <w:outlineLvl w:val="0"/>
        <w:rPr>
          <w:rFonts w:ascii="Times New Roman" w:hAnsi="Times New Roman" w:cs="Times New Roman"/>
          <w:lang w:eastAsia="en-US"/>
        </w:rPr>
      </w:pPr>
      <w:r w:rsidRPr="009171F5">
        <w:rPr>
          <w:rFonts w:ascii="Times New Roman" w:hAnsi="Times New Roman" w:cs="Times New Roman"/>
          <w:b/>
          <w:bCs/>
          <w:lang w:eastAsia="en-US"/>
        </w:rPr>
        <w:t>МУНИЦИПАЛЬНОЕ БЮДЖЕТНОЕ ОБЩЕОБРАЗОВАТЕЛЬНОЕ УЧРЕДНИЕ</w:t>
      </w:r>
    </w:p>
    <w:p w:rsidR="009171F5" w:rsidRPr="009171F5" w:rsidRDefault="009171F5" w:rsidP="009171F5">
      <w:pPr>
        <w:keepNext/>
        <w:jc w:val="center"/>
        <w:outlineLvl w:val="0"/>
        <w:rPr>
          <w:rFonts w:ascii="Times New Roman" w:hAnsi="Times New Roman" w:cs="Times New Roman"/>
          <w:b/>
          <w:bCs/>
          <w:lang w:eastAsia="en-US"/>
        </w:rPr>
      </w:pPr>
      <w:r w:rsidRPr="009171F5">
        <w:rPr>
          <w:rFonts w:ascii="Times New Roman" w:hAnsi="Times New Roman" w:cs="Times New Roman"/>
          <w:b/>
          <w:bCs/>
          <w:lang w:eastAsia="en-US"/>
        </w:rPr>
        <w:t>«ШКОЛА-ИНТЕРНАТ СПОРТИВНОГО, СПОРТИВНО-АДАПТИВНОГО И</w:t>
      </w:r>
    </w:p>
    <w:p w:rsidR="009171F5" w:rsidRPr="009171F5" w:rsidRDefault="009171F5" w:rsidP="009171F5">
      <w:pPr>
        <w:keepNext/>
        <w:jc w:val="center"/>
        <w:outlineLvl w:val="0"/>
        <w:rPr>
          <w:rFonts w:ascii="Times New Roman" w:hAnsi="Times New Roman" w:cs="Times New Roman"/>
          <w:lang w:eastAsia="en-US"/>
        </w:rPr>
      </w:pPr>
      <w:r w:rsidRPr="009171F5">
        <w:rPr>
          <w:rFonts w:ascii="Times New Roman" w:hAnsi="Times New Roman" w:cs="Times New Roman"/>
          <w:b/>
          <w:bCs/>
          <w:lang w:eastAsia="en-US"/>
        </w:rPr>
        <w:t>ОЗДОРОВИТЕЛЬНОГО ПРОФИЛЯ г. ЧЕЛЯБИНСКА»</w:t>
      </w:r>
    </w:p>
    <w:p w:rsidR="009171F5" w:rsidRDefault="009171F5" w:rsidP="009171F5">
      <w:pPr>
        <w:ind w:right="-142"/>
        <w:rPr>
          <w:rFonts w:ascii="Times New Roman" w:hAnsi="Times New Roman" w:cs="Times New Roman"/>
        </w:rPr>
      </w:pPr>
      <w:r w:rsidRPr="009171F5">
        <w:rPr>
          <w:rFonts w:ascii="Times New Roman" w:hAnsi="Times New Roman" w:cs="Times New Roman"/>
        </w:rPr>
        <w:t xml:space="preserve">454046, г. Челябинск, ул. Новороссийская, 130, тел. (351) 256-54-71, факс  (351) 256-56-66  </w:t>
      </w:r>
    </w:p>
    <w:p w:rsidR="009171F5" w:rsidRDefault="009171F5" w:rsidP="009171F5">
      <w:pPr>
        <w:ind w:right="-142"/>
        <w:rPr>
          <w:rFonts w:ascii="Times New Roman" w:hAnsi="Times New Roman" w:cs="Times New Roman"/>
        </w:rPr>
      </w:pPr>
    </w:p>
    <w:p w:rsidR="009171F5" w:rsidRDefault="009171F5" w:rsidP="009171F5">
      <w:pPr>
        <w:ind w:right="-142"/>
        <w:rPr>
          <w:rFonts w:ascii="Times New Roman" w:hAnsi="Times New Roman" w:cs="Times New Roman"/>
        </w:rPr>
      </w:pPr>
    </w:p>
    <w:p w:rsidR="009171F5" w:rsidRPr="009171F5" w:rsidRDefault="009171F5" w:rsidP="009171F5">
      <w:pPr>
        <w:ind w:right="-142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805"/>
      </w:tblGrid>
      <w:tr w:rsidR="009171F5" w:rsidRPr="009171F5" w:rsidTr="009171F5">
        <w:tc>
          <w:tcPr>
            <w:tcW w:w="4926" w:type="dxa"/>
          </w:tcPr>
          <w:p w:rsidR="009171F5" w:rsidRPr="009171F5" w:rsidRDefault="009171F5">
            <w:pPr>
              <w:spacing w:line="276" w:lineRule="auto"/>
              <w:jc w:val="both"/>
            </w:pPr>
            <w:r w:rsidRPr="009171F5">
              <w:t>ПРИНЯТО</w:t>
            </w:r>
          </w:p>
          <w:p w:rsidR="009171F5" w:rsidRPr="009171F5" w:rsidRDefault="009171F5">
            <w:pPr>
              <w:spacing w:line="276" w:lineRule="auto"/>
              <w:jc w:val="both"/>
            </w:pPr>
            <w:r w:rsidRPr="009171F5">
              <w:t>на заседании Педагогического совета</w:t>
            </w:r>
          </w:p>
          <w:p w:rsidR="009171F5" w:rsidRPr="009171F5" w:rsidRDefault="009171F5">
            <w:pPr>
              <w:spacing w:line="276" w:lineRule="auto"/>
              <w:jc w:val="both"/>
            </w:pPr>
            <w:r w:rsidRPr="009171F5">
              <w:t>МБОУ «Школа-интернат спортивного профиля г. Челябинска»</w:t>
            </w:r>
          </w:p>
          <w:p w:rsidR="009171F5" w:rsidRPr="009171F5" w:rsidRDefault="009171F5">
            <w:pPr>
              <w:spacing w:line="276" w:lineRule="auto"/>
              <w:jc w:val="both"/>
            </w:pPr>
            <w:r w:rsidRPr="009171F5">
              <w:t xml:space="preserve">Протокол № </w:t>
            </w:r>
            <w:r w:rsidR="00D32667">
              <w:t xml:space="preserve">1 </w:t>
            </w:r>
            <w:r w:rsidRPr="009171F5">
              <w:t>от</w:t>
            </w:r>
            <w:r w:rsidR="00D32667">
              <w:t xml:space="preserve"> 30.08.2022</w:t>
            </w:r>
            <w:bookmarkStart w:id="0" w:name="_GoBack"/>
            <w:bookmarkEnd w:id="0"/>
            <w:r>
              <w:t xml:space="preserve"> </w:t>
            </w:r>
            <w:r w:rsidRPr="009171F5">
              <w:t>г.</w:t>
            </w:r>
          </w:p>
          <w:p w:rsidR="009171F5" w:rsidRPr="009171F5" w:rsidRDefault="009171F5">
            <w:pPr>
              <w:spacing w:line="276" w:lineRule="auto"/>
              <w:jc w:val="both"/>
            </w:pPr>
          </w:p>
          <w:p w:rsidR="009171F5" w:rsidRPr="009171F5" w:rsidRDefault="009171F5">
            <w:pPr>
              <w:spacing w:line="276" w:lineRule="auto"/>
              <w:jc w:val="both"/>
            </w:pPr>
          </w:p>
        </w:tc>
        <w:tc>
          <w:tcPr>
            <w:tcW w:w="4927" w:type="dxa"/>
            <w:hideMark/>
          </w:tcPr>
          <w:p w:rsidR="009171F5" w:rsidRPr="009171F5" w:rsidRDefault="009171F5">
            <w:pPr>
              <w:spacing w:line="276" w:lineRule="auto"/>
              <w:jc w:val="both"/>
            </w:pPr>
            <w:r w:rsidRPr="009171F5">
              <w:t>УТВЕРЖДАЮ</w:t>
            </w:r>
          </w:p>
          <w:p w:rsidR="009171F5" w:rsidRPr="009171F5" w:rsidRDefault="009171F5">
            <w:pPr>
              <w:spacing w:line="276" w:lineRule="auto"/>
              <w:jc w:val="both"/>
            </w:pPr>
            <w:r w:rsidRPr="009171F5">
              <w:t xml:space="preserve">Директор </w:t>
            </w:r>
          </w:p>
          <w:p w:rsidR="009171F5" w:rsidRPr="009171F5" w:rsidRDefault="009171F5">
            <w:pPr>
              <w:spacing w:line="276" w:lineRule="auto"/>
              <w:jc w:val="both"/>
            </w:pPr>
            <w:r w:rsidRPr="009171F5">
              <w:t xml:space="preserve">МБОУ «Школа-интернат спортивного профиля </w:t>
            </w:r>
            <w:r w:rsidR="00085F6B">
              <w:t xml:space="preserve">         </w:t>
            </w:r>
            <w:r w:rsidRPr="009171F5">
              <w:t>г. Челябинска»</w:t>
            </w:r>
          </w:p>
          <w:p w:rsidR="009171F5" w:rsidRPr="009171F5" w:rsidRDefault="009171F5">
            <w:pPr>
              <w:spacing w:line="276" w:lineRule="auto"/>
              <w:jc w:val="both"/>
            </w:pPr>
            <w:r w:rsidRPr="009171F5">
              <w:t>___________________А.М. Галкин</w:t>
            </w:r>
          </w:p>
        </w:tc>
      </w:tr>
    </w:tbl>
    <w:p w:rsidR="009171F5" w:rsidRPr="009171F5" w:rsidRDefault="009171F5" w:rsidP="009171F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7AE7" w:rsidRDefault="00097E64">
      <w:pPr>
        <w:pStyle w:val="Bodytext30"/>
        <w:shd w:val="clear" w:color="auto" w:fill="auto"/>
        <w:spacing w:after="0"/>
      </w:pPr>
      <w:r>
        <w:t>ПОЛОЖЕНИЕ</w:t>
      </w:r>
    </w:p>
    <w:p w:rsidR="005B7AE7" w:rsidRDefault="00097E64">
      <w:pPr>
        <w:pStyle w:val="Bodytext30"/>
        <w:shd w:val="clear" w:color="auto" w:fill="auto"/>
      </w:pPr>
      <w:r>
        <w:t>о порядке и основаниях перевода, отчисления и восстановления</w:t>
      </w:r>
      <w:r>
        <w:br/>
        <w:t>воспитанников МБОУ «Школа-интернат спортивного профиля</w:t>
      </w:r>
      <w:r>
        <w:br/>
        <w:t>г. Челябинска»</w:t>
      </w:r>
    </w:p>
    <w:p w:rsidR="005B7AE7" w:rsidRDefault="00097E64">
      <w:pPr>
        <w:pStyle w:val="a4"/>
        <w:shd w:val="clear" w:color="auto" w:fill="auto"/>
        <w:jc w:val="center"/>
      </w:pPr>
      <w:r>
        <w:rPr>
          <w:b/>
          <w:bCs/>
        </w:rPr>
        <w:t>I. Общие положения</w:t>
      </w:r>
    </w:p>
    <w:p w:rsidR="005B7AE7" w:rsidRDefault="00097E64">
      <w:pPr>
        <w:pStyle w:val="a4"/>
        <w:numPr>
          <w:ilvl w:val="0"/>
          <w:numId w:val="1"/>
        </w:numPr>
        <w:shd w:val="clear" w:color="auto" w:fill="auto"/>
        <w:tabs>
          <w:tab w:val="left" w:pos="614"/>
        </w:tabs>
        <w:jc w:val="both"/>
      </w:pPr>
      <w:r>
        <w:t xml:space="preserve">Настоящее Положение о порядке и основаниях перевода, отчисления и восстановления воспитанников МБОУ «Школа-интернат спортивного профиля </w:t>
      </w:r>
      <w:r w:rsidR="00FD1ECE">
        <w:t xml:space="preserve">                             </w:t>
      </w:r>
      <w:r>
        <w:t xml:space="preserve">г. Челябинска» (далее - Положение) регулирует правила перевода, отчисления и восстановления воспитанников МБОУ «Школа- интернат спортивного профиля </w:t>
      </w:r>
      <w:r w:rsidR="00FD1ECE">
        <w:t xml:space="preserve">                          </w:t>
      </w:r>
      <w:r>
        <w:t>г. Челябинска» (далее - МБОУ «Школа-интернат спортивного профиля г. Челябинска»).</w:t>
      </w:r>
    </w:p>
    <w:p w:rsidR="005B7AE7" w:rsidRDefault="00097E64">
      <w:pPr>
        <w:pStyle w:val="a4"/>
        <w:numPr>
          <w:ilvl w:val="0"/>
          <w:numId w:val="1"/>
        </w:numPr>
        <w:shd w:val="clear" w:color="auto" w:fill="auto"/>
        <w:tabs>
          <w:tab w:val="left" w:pos="464"/>
        </w:tabs>
      </w:pPr>
      <w:r>
        <w:t>Положение разработано на основе следующих нормативных актов:</w:t>
      </w:r>
    </w:p>
    <w:p w:rsidR="005B7AE7" w:rsidRDefault="00097E64">
      <w:pPr>
        <w:pStyle w:val="a4"/>
        <w:shd w:val="clear" w:color="auto" w:fill="auto"/>
        <w:jc w:val="both"/>
      </w:pPr>
      <w:r>
        <w:t>-</w:t>
      </w:r>
      <w:r w:rsidR="00004908">
        <w:t xml:space="preserve"> </w:t>
      </w:r>
      <w:r>
        <w:t>Федерального Закона РФ "Об образовании в Российской Федерации" от 29.12.2012 №273-Ф3;</w:t>
      </w:r>
    </w:p>
    <w:p w:rsidR="00421DE1" w:rsidRDefault="00601105" w:rsidP="00421DE1">
      <w:pPr>
        <w:pStyle w:val="a4"/>
        <w:numPr>
          <w:ilvl w:val="0"/>
          <w:numId w:val="11"/>
        </w:numPr>
        <w:shd w:val="clear" w:color="auto" w:fill="auto"/>
        <w:tabs>
          <w:tab w:val="left" w:pos="296"/>
        </w:tabs>
        <w:ind w:firstLine="140"/>
        <w:jc w:val="both"/>
      </w:pPr>
      <w:r>
        <w:t xml:space="preserve"> </w:t>
      </w:r>
      <w:r w:rsidR="00421DE1">
        <w:t>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образования, утвержденного приказом Министерства образования и науки Российской Федерации от 31.07.2020г. №373;</w:t>
      </w:r>
    </w:p>
    <w:p w:rsidR="00421DE1" w:rsidRDefault="00421DE1" w:rsidP="00421DE1">
      <w:pPr>
        <w:pStyle w:val="a4"/>
        <w:numPr>
          <w:ilvl w:val="0"/>
          <w:numId w:val="11"/>
        </w:numPr>
        <w:shd w:val="clear" w:color="auto" w:fill="auto"/>
        <w:tabs>
          <w:tab w:val="left" w:pos="291"/>
        </w:tabs>
        <w:ind w:firstLine="140"/>
        <w:jc w:val="both"/>
      </w:pPr>
      <w:r>
        <w:t>Приказа Комитета по делам образования города Челябинска от 06.08.2020г. №1213-у «Об утверждении Положения о комплектовании воспитанниками муниципальных образовательных учреждений, осуществляющих образовательную деятельность по образовательным программам дошкольного образования, присмотр и уход, на территории города Челябинска.</w:t>
      </w:r>
    </w:p>
    <w:p w:rsidR="00601105" w:rsidRDefault="00601105">
      <w:pPr>
        <w:pStyle w:val="a4"/>
        <w:shd w:val="clear" w:color="auto" w:fill="auto"/>
        <w:jc w:val="both"/>
      </w:pPr>
    </w:p>
    <w:p w:rsidR="00FC139A" w:rsidRDefault="00FC139A" w:rsidP="00FC139A">
      <w:pPr>
        <w:pStyle w:val="a4"/>
        <w:shd w:val="clear" w:color="auto" w:fill="auto"/>
        <w:spacing w:after="260"/>
        <w:jc w:val="center"/>
      </w:pPr>
      <w:r>
        <w:rPr>
          <w:b/>
          <w:bCs/>
        </w:rPr>
        <w:t>II. Порядок и основания для перевода воспитанников</w:t>
      </w:r>
    </w:p>
    <w:p w:rsidR="00FC139A" w:rsidRDefault="00FC139A" w:rsidP="00FC139A">
      <w:pPr>
        <w:pStyle w:val="a4"/>
        <w:numPr>
          <w:ilvl w:val="0"/>
          <w:numId w:val="2"/>
        </w:numPr>
        <w:shd w:val="clear" w:color="auto" w:fill="auto"/>
        <w:tabs>
          <w:tab w:val="left" w:pos="481"/>
        </w:tabs>
        <w:jc w:val="both"/>
      </w:pPr>
      <w:r>
        <w:t xml:space="preserve">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— Порядок), устанавливают общие требования к процедуре и условиям осуществления перевода воспитанника из организации, осуществляющей </w:t>
      </w:r>
      <w:r>
        <w:lastRenderedPageBreak/>
        <w:t>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FC139A" w:rsidRDefault="00FC139A" w:rsidP="00FC139A">
      <w:pPr>
        <w:pStyle w:val="a4"/>
        <w:shd w:val="clear" w:color="auto" w:fill="auto"/>
        <w:ind w:firstLine="440"/>
        <w:jc w:val="both"/>
      </w:pPr>
      <w:r>
        <w:t>по инициативе родителей (законных представителей) несовершеннолетнего обучающегося (далее - воспитанник);</w:t>
      </w:r>
    </w:p>
    <w:p w:rsidR="00FC139A" w:rsidRDefault="00FC139A" w:rsidP="00FC139A">
      <w:pPr>
        <w:pStyle w:val="a4"/>
        <w:numPr>
          <w:ilvl w:val="0"/>
          <w:numId w:val="3"/>
        </w:numPr>
        <w:shd w:val="clear" w:color="auto" w:fill="auto"/>
        <w:tabs>
          <w:tab w:val="left" w:pos="387"/>
        </w:tabs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FC139A" w:rsidRDefault="00FC139A" w:rsidP="00FC139A">
      <w:pPr>
        <w:pStyle w:val="a4"/>
        <w:numPr>
          <w:ilvl w:val="0"/>
          <w:numId w:val="3"/>
        </w:numPr>
        <w:shd w:val="clear" w:color="auto" w:fill="auto"/>
        <w:tabs>
          <w:tab w:val="left" w:pos="254"/>
        </w:tabs>
        <w:jc w:val="both"/>
      </w:pPr>
      <w:r>
        <w:t>в случае приостановления действия лицензии.</w:t>
      </w:r>
    </w:p>
    <w:p w:rsidR="00FC139A" w:rsidRDefault="00FC139A" w:rsidP="00FC139A">
      <w:pPr>
        <w:pStyle w:val="a4"/>
        <w:numPr>
          <w:ilvl w:val="0"/>
          <w:numId w:val="2"/>
        </w:numPr>
        <w:shd w:val="clear" w:color="auto" w:fill="auto"/>
        <w:tabs>
          <w:tab w:val="left" w:pos="481"/>
        </w:tabs>
        <w:jc w:val="both"/>
      </w:pPr>
      <w:r>
        <w:t>Учредитель МБОУ «Школа-интернат спортивного профиля г. Челябинска» (Комитет по делам образования города Челябинска) обеспечивает перевод воспитанников с письменного согласия их родителей (законных представителей).</w:t>
      </w:r>
    </w:p>
    <w:p w:rsidR="00FC139A" w:rsidRDefault="00FC139A" w:rsidP="00FC139A">
      <w:pPr>
        <w:pStyle w:val="a4"/>
        <w:numPr>
          <w:ilvl w:val="0"/>
          <w:numId w:val="2"/>
        </w:numPr>
        <w:shd w:val="clear" w:color="auto" w:fill="auto"/>
        <w:tabs>
          <w:tab w:val="left" w:pos="476"/>
        </w:tabs>
        <w:jc w:val="both"/>
      </w:pPr>
      <w:r>
        <w:t>Перевод воспитанников не зависит от периода (времени) учебного года.</w:t>
      </w:r>
    </w:p>
    <w:p w:rsidR="00FC139A" w:rsidRDefault="00FC139A" w:rsidP="00FC139A">
      <w:pPr>
        <w:pStyle w:val="a4"/>
        <w:numPr>
          <w:ilvl w:val="0"/>
          <w:numId w:val="2"/>
        </w:numPr>
        <w:shd w:val="clear" w:color="auto" w:fill="auto"/>
        <w:tabs>
          <w:tab w:val="left" w:pos="476"/>
        </w:tabs>
        <w:jc w:val="both"/>
      </w:pPr>
      <w:r>
        <w:t>Внутренний перевод воспитанников МБОУ «Школа</w:t>
      </w:r>
      <w:r w:rsidR="001E6A09">
        <w:t xml:space="preserve"> </w:t>
      </w:r>
      <w:r>
        <w:t>- интернат спортивного профиля г. Челябинска» осуществляется:</w:t>
      </w:r>
    </w:p>
    <w:p w:rsidR="00527962" w:rsidRDefault="00FC139A" w:rsidP="00527962">
      <w:pPr>
        <w:pStyle w:val="a4"/>
        <w:numPr>
          <w:ilvl w:val="0"/>
          <w:numId w:val="3"/>
        </w:numPr>
        <w:shd w:val="clear" w:color="auto" w:fill="auto"/>
        <w:tabs>
          <w:tab w:val="left" w:pos="260"/>
        </w:tabs>
        <w:jc w:val="both"/>
      </w:pPr>
      <w:r>
        <w:t>в следующую возрастную группу не позднее 1 сентября;</w:t>
      </w:r>
    </w:p>
    <w:p w:rsidR="00FC139A" w:rsidRDefault="00FC139A" w:rsidP="00FC139A">
      <w:pPr>
        <w:pStyle w:val="a4"/>
        <w:numPr>
          <w:ilvl w:val="0"/>
          <w:numId w:val="3"/>
        </w:numPr>
        <w:shd w:val="clear" w:color="auto" w:fill="auto"/>
        <w:tabs>
          <w:tab w:val="left" w:pos="260"/>
        </w:tabs>
        <w:spacing w:after="260"/>
        <w:jc w:val="both"/>
      </w:pPr>
      <w:r>
        <w:t xml:space="preserve">в другие группы на время карантина, отпуска, ремонтных работ. Основанием для перевода является приказ директора МБОУ «Школа-интернат спортивного профиля </w:t>
      </w:r>
      <w:r w:rsidR="001E6A09">
        <w:t xml:space="preserve">                         </w:t>
      </w:r>
      <w:r>
        <w:t>г. Челябинска» о переводе воспитанника.</w:t>
      </w:r>
    </w:p>
    <w:p w:rsidR="00FC139A" w:rsidRDefault="00FC139A" w:rsidP="00FC139A">
      <w:pPr>
        <w:pStyle w:val="a4"/>
        <w:shd w:val="clear" w:color="auto" w:fill="auto"/>
        <w:jc w:val="center"/>
      </w:pPr>
      <w:r>
        <w:rPr>
          <w:b/>
          <w:bCs/>
        </w:rPr>
        <w:t>III. Перевод воспитанника по инициативе его родителей</w:t>
      </w:r>
    </w:p>
    <w:p w:rsidR="00FC139A" w:rsidRDefault="00FC139A" w:rsidP="00FC139A">
      <w:pPr>
        <w:pStyle w:val="a4"/>
        <w:shd w:val="clear" w:color="auto" w:fill="auto"/>
        <w:spacing w:after="260"/>
        <w:jc w:val="center"/>
      </w:pPr>
      <w:r>
        <w:rPr>
          <w:b/>
          <w:bCs/>
        </w:rPr>
        <w:t>(законных представителей)</w:t>
      </w:r>
    </w:p>
    <w:p w:rsidR="00FC139A" w:rsidRDefault="00FC139A" w:rsidP="00FC139A">
      <w:pPr>
        <w:pStyle w:val="a4"/>
        <w:shd w:val="clear" w:color="auto" w:fill="auto"/>
        <w:jc w:val="both"/>
      </w:pPr>
      <w:r>
        <w:t>3.1. 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FC139A" w:rsidRDefault="00FC139A" w:rsidP="00FC139A">
      <w:pPr>
        <w:pStyle w:val="a4"/>
        <w:numPr>
          <w:ilvl w:val="0"/>
          <w:numId w:val="3"/>
        </w:numPr>
        <w:shd w:val="clear" w:color="auto" w:fill="auto"/>
        <w:tabs>
          <w:tab w:val="left" w:pos="254"/>
        </w:tabs>
        <w:jc w:val="both"/>
      </w:pPr>
      <w:r>
        <w:t>осуществляют выбор принимающей организации;</w:t>
      </w:r>
    </w:p>
    <w:p w:rsidR="00FC139A" w:rsidRDefault="00FC139A" w:rsidP="00FC139A">
      <w:pPr>
        <w:pStyle w:val="a4"/>
        <w:numPr>
          <w:ilvl w:val="0"/>
          <w:numId w:val="3"/>
        </w:numPr>
        <w:shd w:val="clear" w:color="auto" w:fill="auto"/>
        <w:tabs>
          <w:tab w:val="left" w:pos="270"/>
        </w:tabs>
        <w:jc w:val="both"/>
      </w:pPr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информационно-теле-коммуникационной сети «Интернет» (далее - сеть Интернет);</w:t>
      </w:r>
    </w:p>
    <w:p w:rsidR="00FC139A" w:rsidRDefault="00FC139A" w:rsidP="00FC139A">
      <w:pPr>
        <w:pStyle w:val="a4"/>
        <w:shd w:val="clear" w:color="auto" w:fill="auto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(Комитет по делам образования города Челябинска, либо структурное подразделение Комитета по Ленинскому району г. Челябинска) для</w:t>
      </w:r>
      <w:r w:rsidRPr="00FC139A">
        <w:t xml:space="preserve"> </w:t>
      </w:r>
      <w:r>
        <w:t>определения принимающей организации из числа муниципальных образовательных организаций;</w:t>
      </w:r>
    </w:p>
    <w:p w:rsidR="00FC139A" w:rsidRDefault="00FC139A" w:rsidP="00FC139A">
      <w:pPr>
        <w:pStyle w:val="a4"/>
        <w:shd w:val="clear" w:color="auto" w:fill="auto"/>
        <w:jc w:val="both"/>
      </w:pPr>
      <w:r>
        <w:t>- обращаются в исходную организацию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C139A" w:rsidRDefault="00FC139A" w:rsidP="00FC139A">
      <w:pPr>
        <w:pStyle w:val="a4"/>
        <w:numPr>
          <w:ilvl w:val="0"/>
          <w:numId w:val="4"/>
        </w:numPr>
        <w:shd w:val="clear" w:color="auto" w:fill="auto"/>
        <w:tabs>
          <w:tab w:val="left" w:pos="481"/>
        </w:tabs>
        <w:jc w:val="both"/>
      </w:pPr>
      <w:r>
        <w:t>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FC139A" w:rsidRDefault="00FC139A" w:rsidP="00FC139A">
      <w:pPr>
        <w:pStyle w:val="a4"/>
        <w:shd w:val="clear" w:color="auto" w:fill="auto"/>
        <w:tabs>
          <w:tab w:val="left" w:pos="308"/>
        </w:tabs>
      </w:pPr>
      <w:r>
        <w:t>а)</w:t>
      </w:r>
      <w:r>
        <w:tab/>
        <w:t>фамилия, имя, отчество (при наличии) воспитанника;</w:t>
      </w:r>
    </w:p>
    <w:p w:rsidR="00FC139A" w:rsidRDefault="00FC139A" w:rsidP="00FC139A">
      <w:pPr>
        <w:pStyle w:val="a4"/>
        <w:shd w:val="clear" w:color="auto" w:fill="auto"/>
        <w:tabs>
          <w:tab w:val="left" w:pos="322"/>
        </w:tabs>
      </w:pPr>
      <w:r>
        <w:t>б)</w:t>
      </w:r>
      <w:r>
        <w:tab/>
        <w:t>дата рождения;</w:t>
      </w:r>
    </w:p>
    <w:p w:rsidR="00FC139A" w:rsidRDefault="00FC139A" w:rsidP="00FC139A">
      <w:pPr>
        <w:pStyle w:val="a4"/>
        <w:shd w:val="clear" w:color="auto" w:fill="auto"/>
        <w:tabs>
          <w:tab w:val="left" w:pos="322"/>
        </w:tabs>
      </w:pPr>
      <w:r>
        <w:t>в)</w:t>
      </w:r>
      <w:r>
        <w:tab/>
        <w:t>направленность группы;</w:t>
      </w:r>
    </w:p>
    <w:p w:rsidR="00FC139A" w:rsidRDefault="007D3215" w:rsidP="00FC139A">
      <w:pPr>
        <w:pStyle w:val="a4"/>
        <w:shd w:val="clear" w:color="auto" w:fill="auto"/>
        <w:tabs>
          <w:tab w:val="left" w:pos="385"/>
        </w:tabs>
        <w:jc w:val="both"/>
      </w:pPr>
      <w:r>
        <w:t xml:space="preserve">г) </w:t>
      </w:r>
      <w:r w:rsidR="00FC139A">
        <w:t>наименование принимающей организации. 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</w:t>
      </w:r>
      <w:r>
        <w:t xml:space="preserve"> который осуществляется переезд;</w:t>
      </w:r>
    </w:p>
    <w:p w:rsidR="00FC139A" w:rsidRDefault="00FC139A" w:rsidP="00FC139A">
      <w:pPr>
        <w:pStyle w:val="a4"/>
        <w:numPr>
          <w:ilvl w:val="0"/>
          <w:numId w:val="4"/>
        </w:numPr>
        <w:shd w:val="clear" w:color="auto" w:fill="auto"/>
        <w:tabs>
          <w:tab w:val="left" w:pos="486"/>
        </w:tabs>
        <w:jc w:val="both"/>
      </w:pPr>
      <w:r>
        <w:t>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FC139A" w:rsidRDefault="00FC139A" w:rsidP="00FC139A">
      <w:pPr>
        <w:pStyle w:val="a4"/>
        <w:numPr>
          <w:ilvl w:val="0"/>
          <w:numId w:val="4"/>
        </w:numPr>
        <w:shd w:val="clear" w:color="auto" w:fill="auto"/>
        <w:tabs>
          <w:tab w:val="left" w:pos="481"/>
        </w:tabs>
        <w:jc w:val="both"/>
      </w:pPr>
      <w:r>
        <w:lastRenderedPageBreak/>
        <w:t>Исходная организация выдает родителям (законным представителям) личное дело воспитанника (далее - личное дело).</w:t>
      </w:r>
    </w:p>
    <w:p w:rsidR="00FC139A" w:rsidRDefault="00FC139A" w:rsidP="00FC139A">
      <w:pPr>
        <w:pStyle w:val="a4"/>
        <w:numPr>
          <w:ilvl w:val="0"/>
          <w:numId w:val="4"/>
        </w:numPr>
        <w:shd w:val="clear" w:color="auto" w:fill="auto"/>
        <w:tabs>
          <w:tab w:val="left" w:pos="481"/>
        </w:tabs>
        <w:jc w:val="both"/>
      </w:pPr>
      <w:r>
        <w:t>Требование предоставления других документов в качестве основания для зачисления воспитанника в принимающую организацию в связи с переводом из исходной организации не допускается.</w:t>
      </w:r>
    </w:p>
    <w:p w:rsidR="00FC139A" w:rsidRDefault="00FC139A" w:rsidP="00FC139A">
      <w:pPr>
        <w:pStyle w:val="a4"/>
        <w:numPr>
          <w:ilvl w:val="0"/>
          <w:numId w:val="4"/>
        </w:numPr>
        <w:shd w:val="clear" w:color="auto" w:fill="auto"/>
        <w:tabs>
          <w:tab w:val="left" w:pos="486"/>
        </w:tabs>
        <w:jc w:val="both"/>
      </w:pPr>
      <w:r>
        <w:t>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</w:p>
    <w:p w:rsidR="00761469" w:rsidRPr="00761469" w:rsidRDefault="00761469" w:rsidP="00FC139A">
      <w:pPr>
        <w:pStyle w:val="a4"/>
        <w:numPr>
          <w:ilvl w:val="0"/>
          <w:numId w:val="4"/>
        </w:numPr>
        <w:shd w:val="clear" w:color="auto" w:fill="auto"/>
        <w:tabs>
          <w:tab w:val="left" w:pos="486"/>
        </w:tabs>
        <w:jc w:val="both"/>
        <w:rPr>
          <w:color w:val="auto"/>
        </w:rPr>
      </w:pPr>
      <w:r w:rsidRPr="00761469">
        <w:rPr>
          <w:color w:val="auto"/>
          <w:shd w:val="clear" w:color="auto" w:fill="FFFFFF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FC139A" w:rsidRDefault="00FC139A" w:rsidP="00FC139A">
      <w:pPr>
        <w:pStyle w:val="a4"/>
        <w:numPr>
          <w:ilvl w:val="0"/>
          <w:numId w:val="4"/>
        </w:numPr>
        <w:shd w:val="clear" w:color="auto" w:fill="auto"/>
        <w:tabs>
          <w:tab w:val="left" w:pos="486"/>
        </w:tabs>
        <w:jc w:val="both"/>
      </w:pPr>
      <w: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FC139A" w:rsidRDefault="00FC139A" w:rsidP="00FC139A">
      <w:pPr>
        <w:pStyle w:val="a4"/>
        <w:numPr>
          <w:ilvl w:val="0"/>
          <w:numId w:val="4"/>
        </w:numPr>
        <w:shd w:val="clear" w:color="auto" w:fill="auto"/>
        <w:tabs>
          <w:tab w:val="left" w:pos="471"/>
        </w:tabs>
        <w:spacing w:after="260"/>
        <w:jc w:val="both"/>
      </w:pPr>
      <w:r>
        <w:t>Принимающая организация при зачислении воспитанника, отчисленного из исходной организации, в течение двух рабочих дней с даты издания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</w:t>
      </w:r>
    </w:p>
    <w:p w:rsidR="00FC139A" w:rsidRDefault="00FC139A" w:rsidP="00FC139A">
      <w:pPr>
        <w:pStyle w:val="a4"/>
        <w:shd w:val="clear" w:color="auto" w:fill="auto"/>
        <w:spacing w:after="260"/>
        <w:jc w:val="center"/>
      </w:pPr>
      <w:r>
        <w:rPr>
          <w:b/>
          <w:bCs/>
        </w:rPr>
        <w:t>IV. Перевод воспитанника в случае прекращения деятельности</w:t>
      </w:r>
      <w:r>
        <w:rPr>
          <w:b/>
          <w:bCs/>
        </w:rPr>
        <w:br/>
        <w:t>МБОУ «Школа-интернат спортивного профиля г. Челябинска»,</w:t>
      </w:r>
      <w:r>
        <w:rPr>
          <w:b/>
          <w:bCs/>
        </w:rPr>
        <w:br/>
        <w:t>аннулирования лицензии, в случае приостановления действия лицензии</w:t>
      </w:r>
    </w:p>
    <w:p w:rsidR="006F4747" w:rsidRDefault="00FC139A" w:rsidP="006F4747">
      <w:pPr>
        <w:pStyle w:val="a4"/>
        <w:shd w:val="clear" w:color="auto" w:fill="auto"/>
        <w:jc w:val="both"/>
      </w:pPr>
      <w:r>
        <w:t>4.1.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</w:t>
      </w:r>
      <w:r w:rsidR="003B6D4C">
        <w:t xml:space="preserve"> </w:t>
      </w:r>
      <w:r>
        <w:t>(</w:t>
      </w:r>
      <w:r w:rsidR="007D3215">
        <w:t>-</w:t>
      </w:r>
      <w:r>
        <w:t xml:space="preserve">ые) будут переводиться воспитанники на основании письменных согласий их родителей (законных представителей) на перевод. </w:t>
      </w:r>
      <w:r w:rsidR="007D3215">
        <w:t xml:space="preserve">                               </w:t>
      </w:r>
      <w:r>
        <w:t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</w:t>
      </w:r>
      <w:r w:rsidR="003B6D4C">
        <w:t xml:space="preserve"> </w:t>
      </w:r>
      <w:r>
        <w:t>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FC139A" w:rsidRDefault="006F4747" w:rsidP="006F4747">
      <w:pPr>
        <w:pStyle w:val="a4"/>
        <w:shd w:val="clear" w:color="auto" w:fill="auto"/>
        <w:jc w:val="both"/>
      </w:pPr>
      <w:r>
        <w:t xml:space="preserve">4.2. </w:t>
      </w:r>
      <w:r w:rsidR="00FC139A">
        <w:t xml:space="preserve">О причине, влекущей за собой необходимость перевода воспитанников, исходная организация обязана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 - в случае аннулирования лицензии - в течение пяти рабочих дней с момента вступления в законную силу решения суда; 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</w:t>
      </w:r>
      <w:r w:rsidR="00FC139A">
        <w:lastRenderedPageBreak/>
        <w:t>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FC139A" w:rsidRDefault="00FC139A" w:rsidP="006F4747">
      <w:pPr>
        <w:pStyle w:val="a4"/>
        <w:numPr>
          <w:ilvl w:val="1"/>
          <w:numId w:val="9"/>
        </w:numPr>
        <w:shd w:val="clear" w:color="auto" w:fill="auto"/>
        <w:tabs>
          <w:tab w:val="left" w:pos="426"/>
        </w:tabs>
        <w:ind w:left="0" w:firstLine="0"/>
        <w:jc w:val="both"/>
      </w:pPr>
      <w:r>
        <w:t>Учредитель, за исключением случая, указанного в пункте 3.6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FC139A" w:rsidRDefault="00FC139A" w:rsidP="006F4747">
      <w:pPr>
        <w:pStyle w:val="a4"/>
        <w:numPr>
          <w:ilvl w:val="1"/>
          <w:numId w:val="9"/>
        </w:numPr>
        <w:shd w:val="clear" w:color="auto" w:fill="auto"/>
        <w:tabs>
          <w:tab w:val="left" w:pos="426"/>
        </w:tabs>
        <w:ind w:left="0" w:firstLine="0"/>
        <w:jc w:val="both"/>
      </w:pPr>
      <w: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FC139A" w:rsidRDefault="00FC139A" w:rsidP="006F4747">
      <w:pPr>
        <w:pStyle w:val="a4"/>
        <w:numPr>
          <w:ilvl w:val="1"/>
          <w:numId w:val="9"/>
        </w:numPr>
        <w:shd w:val="clear" w:color="auto" w:fill="auto"/>
        <w:tabs>
          <w:tab w:val="left" w:pos="478"/>
        </w:tabs>
        <w:ind w:left="0" w:firstLine="0"/>
        <w:jc w:val="both"/>
      </w:pPr>
      <w:r>
        <w:t>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FC139A" w:rsidRDefault="00FC139A" w:rsidP="006F4747">
      <w:pPr>
        <w:pStyle w:val="a4"/>
        <w:numPr>
          <w:ilvl w:val="1"/>
          <w:numId w:val="9"/>
        </w:numPr>
        <w:shd w:val="clear" w:color="auto" w:fill="auto"/>
        <w:tabs>
          <w:tab w:val="left" w:pos="478"/>
        </w:tabs>
        <w:ind w:left="0" w:firstLine="0"/>
        <w:jc w:val="both"/>
      </w:pPr>
      <w:r>
        <w:t>После получения письменных согласий родителей (законных представителей) воспитанников исходная организация издает распорядительный акт об отчислении обучающихся в порядке перевода в принимающую организацию с указанием основа</w:t>
      </w:r>
      <w:r>
        <w:rPr>
          <w:u w:val="single"/>
        </w:rPr>
        <w:t xml:space="preserve">ния </w:t>
      </w:r>
      <w:r>
        <w:t>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FC139A" w:rsidRDefault="00FC139A" w:rsidP="006F4747">
      <w:pPr>
        <w:pStyle w:val="a4"/>
        <w:numPr>
          <w:ilvl w:val="1"/>
          <w:numId w:val="9"/>
        </w:numPr>
        <w:shd w:val="clear" w:color="auto" w:fill="auto"/>
        <w:tabs>
          <w:tab w:val="left" w:pos="478"/>
        </w:tabs>
        <w:ind w:left="0" w:firstLine="0"/>
        <w:jc w:val="both"/>
      </w:pPr>
      <w:r>
        <w:t>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:rsidR="00FC139A" w:rsidRDefault="00FC139A" w:rsidP="006F4747">
      <w:pPr>
        <w:pStyle w:val="a4"/>
        <w:numPr>
          <w:ilvl w:val="1"/>
          <w:numId w:val="9"/>
        </w:numPr>
        <w:shd w:val="clear" w:color="auto" w:fill="auto"/>
        <w:tabs>
          <w:tab w:val="left" w:pos="478"/>
        </w:tabs>
        <w:ind w:left="0" w:firstLine="0"/>
        <w:jc w:val="both"/>
      </w:pPr>
      <w:r>
        <w:t>Исходная организация передает в принимающую организацию списочный состав воспитанников, письменные согласия родителей (законных представителей) обучающихся, личные дела.</w:t>
      </w:r>
    </w:p>
    <w:p w:rsidR="00FC139A" w:rsidRDefault="00FC139A" w:rsidP="00FC139A">
      <w:pPr>
        <w:pStyle w:val="a4"/>
        <w:numPr>
          <w:ilvl w:val="1"/>
          <w:numId w:val="9"/>
        </w:numPr>
        <w:shd w:val="clear" w:color="auto" w:fill="auto"/>
        <w:tabs>
          <w:tab w:val="left" w:pos="490"/>
        </w:tabs>
        <w:ind w:left="0" w:firstLine="0"/>
        <w:jc w:val="both"/>
      </w:pPr>
      <w:r>
        <w:t xml:space="preserve"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акт: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 </w:t>
      </w:r>
      <w:r w:rsidR="00146EF3">
        <w:t xml:space="preserve">                           </w:t>
      </w:r>
      <w:r>
        <w:t>В распорядительном акте о зачислении делается запись о зачислении воспитанника в</w:t>
      </w:r>
      <w:r w:rsidR="00146EF3">
        <w:t xml:space="preserve"> </w:t>
      </w:r>
      <w:r>
        <w:t>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FC139A" w:rsidRDefault="00FC139A" w:rsidP="00FC139A">
      <w:pPr>
        <w:pStyle w:val="a4"/>
        <w:shd w:val="clear" w:color="auto" w:fill="auto"/>
        <w:spacing w:after="260"/>
        <w:jc w:val="both"/>
      </w:pPr>
      <w:r>
        <w:t>4.10. В принимающей организации на основании переданных личных дел на воспитанников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FC139A" w:rsidRDefault="00FC139A" w:rsidP="00FC139A">
      <w:pPr>
        <w:pStyle w:val="a4"/>
        <w:shd w:val="clear" w:color="auto" w:fill="auto"/>
        <w:spacing w:after="260"/>
        <w:jc w:val="center"/>
      </w:pPr>
      <w:r>
        <w:rPr>
          <w:b/>
          <w:bCs/>
        </w:rPr>
        <w:t>V. Порядок отчисления воспитанников из МБОУ «Школа</w:t>
      </w:r>
      <w:r w:rsidR="00146EF3">
        <w:rPr>
          <w:b/>
          <w:bCs/>
        </w:rPr>
        <w:t xml:space="preserve"> </w:t>
      </w:r>
      <w:r>
        <w:rPr>
          <w:b/>
          <w:bCs/>
        </w:rPr>
        <w:t>- интернат спортивного</w:t>
      </w:r>
      <w:r>
        <w:rPr>
          <w:b/>
          <w:bCs/>
        </w:rPr>
        <w:br/>
        <w:t>профиля г. Челябинска» путем перевода</w:t>
      </w:r>
    </w:p>
    <w:p w:rsidR="00FC139A" w:rsidRDefault="00FC139A" w:rsidP="00F423F8">
      <w:pPr>
        <w:pStyle w:val="a4"/>
        <w:numPr>
          <w:ilvl w:val="1"/>
          <w:numId w:val="12"/>
        </w:numPr>
        <w:shd w:val="clear" w:color="auto" w:fill="auto"/>
        <w:ind w:left="0" w:firstLine="0"/>
        <w:jc w:val="both"/>
      </w:pPr>
      <w:r>
        <w:t>Руководитель принимает заявление родителей (законных представителей) об отчислении ребенка из МБОУ «Школа-интернат спортивного профиля г. Челябинска» в порядке перевода с указанием:</w:t>
      </w:r>
    </w:p>
    <w:p w:rsidR="00FC139A" w:rsidRDefault="00FC139A" w:rsidP="00FC139A">
      <w:pPr>
        <w:pStyle w:val="a4"/>
        <w:numPr>
          <w:ilvl w:val="0"/>
          <w:numId w:val="7"/>
        </w:numPr>
        <w:shd w:val="clear" w:color="auto" w:fill="auto"/>
        <w:tabs>
          <w:tab w:val="left" w:pos="362"/>
        </w:tabs>
        <w:ind w:firstLine="160"/>
        <w:jc w:val="both"/>
      </w:pPr>
      <w:r>
        <w:lastRenderedPageBreak/>
        <w:t>фамилии, имени, отчества (при наличии) воспитанника;</w:t>
      </w:r>
    </w:p>
    <w:p w:rsidR="00FC139A" w:rsidRDefault="00FC139A" w:rsidP="00FC139A">
      <w:pPr>
        <w:pStyle w:val="a4"/>
        <w:numPr>
          <w:ilvl w:val="0"/>
          <w:numId w:val="7"/>
        </w:numPr>
        <w:shd w:val="clear" w:color="auto" w:fill="auto"/>
        <w:tabs>
          <w:tab w:val="left" w:pos="362"/>
        </w:tabs>
        <w:ind w:firstLine="160"/>
      </w:pPr>
      <w:r>
        <w:t>даты рождения;</w:t>
      </w:r>
    </w:p>
    <w:p w:rsidR="00FC139A" w:rsidRDefault="00FC139A" w:rsidP="00FC139A">
      <w:pPr>
        <w:pStyle w:val="a4"/>
        <w:numPr>
          <w:ilvl w:val="0"/>
          <w:numId w:val="7"/>
        </w:numPr>
        <w:shd w:val="clear" w:color="auto" w:fill="auto"/>
        <w:tabs>
          <w:tab w:val="left" w:pos="362"/>
        </w:tabs>
        <w:ind w:firstLine="160"/>
        <w:jc w:val="both"/>
      </w:pPr>
      <w:r>
        <w:t>направленности группы;</w:t>
      </w:r>
    </w:p>
    <w:p w:rsidR="00FC139A" w:rsidRDefault="00FC139A" w:rsidP="00FC139A">
      <w:pPr>
        <w:pStyle w:val="a4"/>
        <w:numPr>
          <w:ilvl w:val="0"/>
          <w:numId w:val="7"/>
        </w:numPr>
        <w:shd w:val="clear" w:color="auto" w:fill="auto"/>
        <w:tabs>
          <w:tab w:val="left" w:pos="362"/>
        </w:tabs>
        <w:ind w:firstLine="160"/>
        <w:jc w:val="both"/>
      </w:pPr>
      <w:r>
        <w:t>наименования принимающей организации.</w:t>
      </w:r>
    </w:p>
    <w:p w:rsidR="00FC139A" w:rsidRDefault="00303969" w:rsidP="00303969">
      <w:pPr>
        <w:pStyle w:val="a4"/>
        <w:shd w:val="clear" w:color="auto" w:fill="auto"/>
        <w:tabs>
          <w:tab w:val="left" w:pos="509"/>
        </w:tabs>
        <w:jc w:val="both"/>
      </w:pPr>
      <w:r>
        <w:t xml:space="preserve">5.2. </w:t>
      </w:r>
      <w:r w:rsidR="00FC139A">
        <w:t>Руководитель издает в трехдневный срок (после принятия заявления) приказ об отчислении воспитанника в порядке перевода с указанием принимающей организации.</w:t>
      </w:r>
    </w:p>
    <w:p w:rsidR="00303969" w:rsidRDefault="00303969" w:rsidP="00303969">
      <w:pPr>
        <w:pStyle w:val="a4"/>
        <w:shd w:val="clear" w:color="auto" w:fill="auto"/>
        <w:tabs>
          <w:tab w:val="left" w:pos="509"/>
        </w:tabs>
        <w:jc w:val="both"/>
      </w:pPr>
      <w:r>
        <w:t xml:space="preserve">5.3. </w:t>
      </w:r>
      <w:r w:rsidR="00FC139A">
        <w:t>Руководитель выдает родителям (законным представителям) личное дело воспитанника (далее - личное дело).</w:t>
      </w:r>
    </w:p>
    <w:p w:rsidR="00303969" w:rsidRDefault="00FC139A" w:rsidP="00303969">
      <w:pPr>
        <w:pStyle w:val="a4"/>
        <w:numPr>
          <w:ilvl w:val="1"/>
          <w:numId w:val="14"/>
        </w:numPr>
        <w:shd w:val="clear" w:color="auto" w:fill="auto"/>
        <w:tabs>
          <w:tab w:val="left" w:pos="509"/>
        </w:tabs>
        <w:ind w:left="-142" w:firstLine="142"/>
        <w:jc w:val="both"/>
      </w:pPr>
      <w:r>
        <w:t>Руководитель получает письменное уведомление от принимающей организации о зачислении воспитанника в принимающую организацию.</w:t>
      </w:r>
    </w:p>
    <w:p w:rsidR="00303969" w:rsidRPr="00303969" w:rsidRDefault="00303969" w:rsidP="00303969">
      <w:pPr>
        <w:pStyle w:val="a4"/>
        <w:shd w:val="clear" w:color="auto" w:fill="auto"/>
        <w:tabs>
          <w:tab w:val="left" w:pos="509"/>
        </w:tabs>
        <w:jc w:val="both"/>
      </w:pPr>
    </w:p>
    <w:p w:rsidR="00FC139A" w:rsidRPr="008B07F2" w:rsidRDefault="00FC139A" w:rsidP="00303969">
      <w:pPr>
        <w:pStyle w:val="a4"/>
        <w:shd w:val="clear" w:color="auto" w:fill="auto"/>
        <w:tabs>
          <w:tab w:val="left" w:pos="509"/>
        </w:tabs>
        <w:spacing w:after="260"/>
        <w:jc w:val="center"/>
        <w:rPr>
          <w:color w:val="auto"/>
        </w:rPr>
      </w:pPr>
      <w:r w:rsidRPr="008B07F2">
        <w:rPr>
          <w:b/>
          <w:bCs/>
          <w:color w:val="auto"/>
        </w:rPr>
        <w:t>VI. Порядок восстановления воспитанников</w:t>
      </w:r>
    </w:p>
    <w:p w:rsidR="00FC139A" w:rsidRPr="00AC3639" w:rsidRDefault="004E0F92" w:rsidP="004E0F92">
      <w:pPr>
        <w:pStyle w:val="a4"/>
        <w:numPr>
          <w:ilvl w:val="1"/>
          <w:numId w:val="15"/>
        </w:numPr>
        <w:shd w:val="clear" w:color="auto" w:fill="auto"/>
        <w:tabs>
          <w:tab w:val="left" w:pos="509"/>
        </w:tabs>
        <w:ind w:left="-142" w:firstLine="142"/>
        <w:jc w:val="both"/>
        <w:rPr>
          <w:color w:val="auto"/>
        </w:rPr>
      </w:pPr>
      <w:r>
        <w:rPr>
          <w:color w:val="auto"/>
        </w:rPr>
        <w:t xml:space="preserve"> </w:t>
      </w:r>
      <w:r w:rsidR="00FC139A" w:rsidRPr="00AC3639">
        <w:rPr>
          <w:color w:val="auto"/>
        </w:rPr>
        <w:t xml:space="preserve">Воспитанник, отчисленный из МБОУ «Школа-интернат спортивного профиля </w:t>
      </w:r>
      <w:r w:rsidR="00EC71AD" w:rsidRPr="00AC3639">
        <w:rPr>
          <w:color w:val="auto"/>
        </w:rPr>
        <w:t xml:space="preserve">                     </w:t>
      </w:r>
      <w:r w:rsidR="00FC139A" w:rsidRPr="00AC3639">
        <w:rPr>
          <w:color w:val="auto"/>
        </w:rPr>
        <w:t xml:space="preserve">г. Челябинска» по инициативе родителей (законных представителей) до завершения освоения образовательной программы дошкольного образования, имеет право на </w:t>
      </w:r>
      <w:r w:rsidR="00EC71AD" w:rsidRPr="00AC3639">
        <w:rPr>
          <w:color w:val="auto"/>
        </w:rPr>
        <w:t>зачисление</w:t>
      </w:r>
      <w:r w:rsidR="00431725" w:rsidRPr="00AC3639">
        <w:rPr>
          <w:color w:val="auto"/>
        </w:rPr>
        <w:t xml:space="preserve"> (восстановление)</w:t>
      </w:r>
      <w:r w:rsidR="00EC71AD" w:rsidRPr="00AC3639">
        <w:rPr>
          <w:color w:val="auto"/>
        </w:rPr>
        <w:t xml:space="preserve"> </w:t>
      </w:r>
      <w:r w:rsidR="00FC139A" w:rsidRPr="00AC3639">
        <w:rPr>
          <w:color w:val="auto"/>
        </w:rPr>
        <w:t xml:space="preserve">по заявлению родителей (законных представителей) при наличии в МБОУ «Школа - интернат спортивного профиля г. Челябинска» свободных мест. </w:t>
      </w:r>
      <w:r w:rsidR="00EC71AD" w:rsidRPr="00AC3639">
        <w:rPr>
          <w:color w:val="auto"/>
        </w:rPr>
        <w:t xml:space="preserve">Зачисление </w:t>
      </w:r>
      <w:r w:rsidR="00431725" w:rsidRPr="00AC3639">
        <w:rPr>
          <w:color w:val="auto"/>
        </w:rPr>
        <w:t>(восстановление)</w:t>
      </w:r>
      <w:r w:rsidR="00FC139A" w:rsidRPr="00AC3639">
        <w:rPr>
          <w:color w:val="auto"/>
        </w:rPr>
        <w:t xml:space="preserve"> воспитанников в МБОУ «Шко</w:t>
      </w:r>
      <w:r w:rsidR="00EC71AD" w:rsidRPr="00AC3639">
        <w:rPr>
          <w:color w:val="auto"/>
        </w:rPr>
        <w:t xml:space="preserve">ла-интернат спортивного профиля </w:t>
      </w:r>
      <w:r w:rsidR="00FC139A" w:rsidRPr="00AC3639">
        <w:rPr>
          <w:color w:val="auto"/>
        </w:rPr>
        <w:t>г. Челябинска» осуществляется Комитетом по делам образования города Челябинска.</w:t>
      </w:r>
    </w:p>
    <w:p w:rsidR="00FC139A" w:rsidRPr="00AC3639" w:rsidRDefault="00FC139A" w:rsidP="004E0F92">
      <w:pPr>
        <w:pStyle w:val="a4"/>
        <w:numPr>
          <w:ilvl w:val="1"/>
          <w:numId w:val="15"/>
        </w:numPr>
        <w:shd w:val="clear" w:color="auto" w:fill="auto"/>
        <w:ind w:left="-142" w:firstLine="0"/>
        <w:jc w:val="both"/>
        <w:rPr>
          <w:color w:val="auto"/>
        </w:rPr>
      </w:pPr>
      <w:r w:rsidRPr="00AC3639">
        <w:rPr>
          <w:color w:val="auto"/>
        </w:rPr>
        <w:t xml:space="preserve">Основанием для </w:t>
      </w:r>
      <w:r w:rsidR="00AF340B" w:rsidRPr="00AC3639">
        <w:rPr>
          <w:color w:val="auto"/>
        </w:rPr>
        <w:t>зачисления</w:t>
      </w:r>
      <w:r w:rsidR="00431725" w:rsidRPr="00AC3639">
        <w:rPr>
          <w:color w:val="auto"/>
        </w:rPr>
        <w:t xml:space="preserve"> (восстановления)</w:t>
      </w:r>
      <w:r w:rsidR="004E0F92">
        <w:rPr>
          <w:color w:val="auto"/>
        </w:rPr>
        <w:t xml:space="preserve"> воспитанников является приказ </w:t>
      </w:r>
      <w:r w:rsidRPr="00AC3639">
        <w:rPr>
          <w:color w:val="auto"/>
        </w:rPr>
        <w:t>директора МБОУ «Школа-интернат спортивного профиля г. Челябинска»</w:t>
      </w:r>
      <w:r w:rsidR="00AF340B" w:rsidRPr="00AC3639">
        <w:rPr>
          <w:color w:val="auto"/>
        </w:rPr>
        <w:t>.</w:t>
      </w:r>
    </w:p>
    <w:p w:rsidR="00FC139A" w:rsidRPr="00AF340B" w:rsidRDefault="008C6845" w:rsidP="004E0F92">
      <w:pPr>
        <w:pStyle w:val="a4"/>
        <w:numPr>
          <w:ilvl w:val="1"/>
          <w:numId w:val="15"/>
        </w:numPr>
        <w:shd w:val="clear" w:color="auto" w:fill="auto"/>
        <w:tabs>
          <w:tab w:val="left" w:pos="279"/>
        </w:tabs>
        <w:spacing w:after="260"/>
        <w:ind w:left="-142" w:firstLine="0"/>
        <w:jc w:val="both"/>
        <w:rPr>
          <w:color w:val="auto"/>
        </w:rPr>
      </w:pPr>
      <w:r>
        <w:rPr>
          <w:color w:val="auto"/>
        </w:rPr>
        <w:t xml:space="preserve"> </w:t>
      </w:r>
      <w:r w:rsidR="00FC139A" w:rsidRPr="00AC3639">
        <w:rPr>
          <w:color w:val="auto"/>
        </w:rPr>
        <w:t xml:space="preserve">Права и обязанности участников образовательных отношений, предусмотренные законодательством в сфере образования и локальными актами МБОУ «Школа-интернат спортивного </w:t>
      </w:r>
      <w:r w:rsidR="00FC139A" w:rsidRPr="00AF340B">
        <w:rPr>
          <w:color w:val="auto"/>
        </w:rPr>
        <w:t>профиля г. Челябинска», возникают с даты</w:t>
      </w:r>
      <w:r w:rsidR="00431725">
        <w:rPr>
          <w:color w:val="auto"/>
        </w:rPr>
        <w:t xml:space="preserve"> зачисления</w:t>
      </w:r>
      <w:r w:rsidR="00FC139A" w:rsidRPr="00AF340B">
        <w:rPr>
          <w:color w:val="auto"/>
        </w:rPr>
        <w:t xml:space="preserve"> </w:t>
      </w:r>
      <w:r w:rsidR="00431725">
        <w:rPr>
          <w:color w:val="auto"/>
        </w:rPr>
        <w:t>(</w:t>
      </w:r>
      <w:r w:rsidR="00FC139A" w:rsidRPr="00AF340B">
        <w:rPr>
          <w:color w:val="auto"/>
        </w:rPr>
        <w:t>восстановления</w:t>
      </w:r>
      <w:r w:rsidR="00431725">
        <w:rPr>
          <w:color w:val="auto"/>
        </w:rPr>
        <w:t>)</w:t>
      </w:r>
      <w:r w:rsidR="00FC139A" w:rsidRPr="00AF340B">
        <w:rPr>
          <w:color w:val="auto"/>
        </w:rPr>
        <w:t xml:space="preserve"> воспитанника в МБОУ «Школа</w:t>
      </w:r>
      <w:r w:rsidR="00AF340B" w:rsidRPr="00AF340B">
        <w:rPr>
          <w:color w:val="auto"/>
        </w:rPr>
        <w:t xml:space="preserve"> </w:t>
      </w:r>
      <w:r w:rsidR="00FC139A" w:rsidRPr="00AF340B">
        <w:rPr>
          <w:color w:val="auto"/>
        </w:rPr>
        <w:t>- интернат спортивного профиля г. Челябинска».</w:t>
      </w:r>
    </w:p>
    <w:sectPr w:rsidR="00FC139A" w:rsidRPr="00AF340B" w:rsidSect="00B04401">
      <w:footerReference w:type="default" r:id="rId9"/>
      <w:type w:val="continuous"/>
      <w:pgSz w:w="11900" w:h="16840"/>
      <w:pgMar w:top="1134" w:right="851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63" w:rsidRDefault="000A2C63">
      <w:r>
        <w:separator/>
      </w:r>
    </w:p>
  </w:endnote>
  <w:endnote w:type="continuationSeparator" w:id="0">
    <w:p w:rsidR="000A2C63" w:rsidRDefault="000A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181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4401" w:rsidRPr="00CD1B42" w:rsidRDefault="00B04401">
        <w:pPr>
          <w:pStyle w:val="aa"/>
          <w:jc w:val="center"/>
          <w:rPr>
            <w:rFonts w:ascii="Times New Roman" w:hAnsi="Times New Roman" w:cs="Times New Roman"/>
          </w:rPr>
        </w:pPr>
        <w:r w:rsidRPr="00CD1B42">
          <w:rPr>
            <w:rFonts w:ascii="Times New Roman" w:hAnsi="Times New Roman" w:cs="Times New Roman"/>
          </w:rPr>
          <w:fldChar w:fldCharType="begin"/>
        </w:r>
        <w:r w:rsidRPr="00CD1B42">
          <w:rPr>
            <w:rFonts w:ascii="Times New Roman" w:hAnsi="Times New Roman" w:cs="Times New Roman"/>
          </w:rPr>
          <w:instrText>PAGE   \* MERGEFORMAT</w:instrText>
        </w:r>
        <w:r w:rsidRPr="00CD1B42">
          <w:rPr>
            <w:rFonts w:ascii="Times New Roman" w:hAnsi="Times New Roman" w:cs="Times New Roman"/>
          </w:rPr>
          <w:fldChar w:fldCharType="separate"/>
        </w:r>
        <w:r w:rsidR="00D32667">
          <w:rPr>
            <w:rFonts w:ascii="Times New Roman" w:hAnsi="Times New Roman" w:cs="Times New Roman"/>
            <w:noProof/>
          </w:rPr>
          <w:t>2</w:t>
        </w:r>
        <w:r w:rsidRPr="00CD1B42">
          <w:rPr>
            <w:rFonts w:ascii="Times New Roman" w:hAnsi="Times New Roman" w:cs="Times New Roman"/>
          </w:rPr>
          <w:fldChar w:fldCharType="end"/>
        </w:r>
      </w:p>
    </w:sdtContent>
  </w:sdt>
  <w:p w:rsidR="00B04401" w:rsidRDefault="00B044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63" w:rsidRDefault="000A2C63"/>
  </w:footnote>
  <w:footnote w:type="continuationSeparator" w:id="0">
    <w:p w:rsidR="000A2C63" w:rsidRDefault="000A2C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A84"/>
    <w:multiLevelType w:val="multilevel"/>
    <w:tmpl w:val="FBEEA7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40E36"/>
    <w:multiLevelType w:val="multilevel"/>
    <w:tmpl w:val="B8004EDA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1E0C84"/>
    <w:multiLevelType w:val="multilevel"/>
    <w:tmpl w:val="B3ECD2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36268"/>
    <w:multiLevelType w:val="multilevel"/>
    <w:tmpl w:val="11763A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26413F6"/>
    <w:multiLevelType w:val="multilevel"/>
    <w:tmpl w:val="4CD4EA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5" w15:restartNumberingAfterBreak="0">
    <w:nsid w:val="2ACC199A"/>
    <w:multiLevelType w:val="multilevel"/>
    <w:tmpl w:val="9DD47B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D51D03"/>
    <w:multiLevelType w:val="multilevel"/>
    <w:tmpl w:val="8682B47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7EA2FE0"/>
    <w:multiLevelType w:val="multilevel"/>
    <w:tmpl w:val="B9F6B6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620A53"/>
    <w:multiLevelType w:val="multilevel"/>
    <w:tmpl w:val="76A4E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F122A0"/>
    <w:multiLevelType w:val="multilevel"/>
    <w:tmpl w:val="228E2B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082559"/>
    <w:multiLevelType w:val="multilevel"/>
    <w:tmpl w:val="020CDF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BF16AF3"/>
    <w:multiLevelType w:val="multilevel"/>
    <w:tmpl w:val="98F0D6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BA0584"/>
    <w:multiLevelType w:val="multilevel"/>
    <w:tmpl w:val="838402AE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882153B"/>
    <w:multiLevelType w:val="multilevel"/>
    <w:tmpl w:val="4586B1F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FC56ACA"/>
    <w:multiLevelType w:val="multilevel"/>
    <w:tmpl w:val="0B2A939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B7AE7"/>
    <w:rsid w:val="00004908"/>
    <w:rsid w:val="00085F6B"/>
    <w:rsid w:val="00097E64"/>
    <w:rsid w:val="000A2C63"/>
    <w:rsid w:val="00146EF3"/>
    <w:rsid w:val="001E6A09"/>
    <w:rsid w:val="00206F97"/>
    <w:rsid w:val="002B24F2"/>
    <w:rsid w:val="00303969"/>
    <w:rsid w:val="00340F7D"/>
    <w:rsid w:val="003B6D4C"/>
    <w:rsid w:val="00421DE1"/>
    <w:rsid w:val="00431725"/>
    <w:rsid w:val="004370E9"/>
    <w:rsid w:val="00447B55"/>
    <w:rsid w:val="004E0F92"/>
    <w:rsid w:val="00527962"/>
    <w:rsid w:val="005B7AE7"/>
    <w:rsid w:val="00601105"/>
    <w:rsid w:val="006F4747"/>
    <w:rsid w:val="00761469"/>
    <w:rsid w:val="007C31B0"/>
    <w:rsid w:val="007D3215"/>
    <w:rsid w:val="00873709"/>
    <w:rsid w:val="008B07F2"/>
    <w:rsid w:val="008C6845"/>
    <w:rsid w:val="009171F5"/>
    <w:rsid w:val="00AC3639"/>
    <w:rsid w:val="00AD6B91"/>
    <w:rsid w:val="00AF340B"/>
    <w:rsid w:val="00B04401"/>
    <w:rsid w:val="00C03483"/>
    <w:rsid w:val="00CD1B42"/>
    <w:rsid w:val="00D32667"/>
    <w:rsid w:val="00DE5F2D"/>
    <w:rsid w:val="00E2661D"/>
    <w:rsid w:val="00E84B70"/>
    <w:rsid w:val="00EC71AD"/>
    <w:rsid w:val="00F14000"/>
    <w:rsid w:val="00F423F8"/>
    <w:rsid w:val="00F6021A"/>
    <w:rsid w:val="00FC139A"/>
    <w:rsid w:val="00F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AF68"/>
  <w15:docId w15:val="{7087F415-CE71-4C0B-BBBE-EEDD8DB5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ody Text"/>
    <w:basedOn w:val="a"/>
    <w:link w:val="a3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17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F5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rsid w:val="009171F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4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4401"/>
    <w:rPr>
      <w:color w:val="000000"/>
    </w:rPr>
  </w:style>
  <w:style w:type="paragraph" w:styleId="aa">
    <w:name w:val="footer"/>
    <w:basedOn w:val="a"/>
    <w:link w:val="ab"/>
    <w:uiPriority w:val="99"/>
    <w:unhideWhenUsed/>
    <w:rsid w:val="00B04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440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3BC1-222C-4415-A80C-50DD60B0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</dc:creator>
  <cp:lastModifiedBy>1</cp:lastModifiedBy>
  <cp:revision>43</cp:revision>
  <cp:lastPrinted>2022-12-26T06:03:00Z</cp:lastPrinted>
  <dcterms:created xsi:type="dcterms:W3CDTF">2020-01-29T06:19:00Z</dcterms:created>
  <dcterms:modified xsi:type="dcterms:W3CDTF">2022-12-26T06:07:00Z</dcterms:modified>
</cp:coreProperties>
</file>